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E0" w:rsidRDefault="006D093B">
      <w:r>
        <w:t>Slide 5</w:t>
      </w:r>
      <w:r w:rsidR="00A616E0">
        <w:t xml:space="preserve"> – </w:t>
      </w:r>
    </w:p>
    <w:p w:rsidR="008C4CCE" w:rsidRDefault="00A616E0">
      <w:r>
        <w:t xml:space="preserve">Collaborative Summer Library Program (CSLP)  </w:t>
      </w:r>
      <w:hyperlink r:id="rId7" w:history="1">
        <w:r w:rsidRPr="003734BE">
          <w:rPr>
            <w:rStyle w:val="Hyperlink"/>
          </w:rPr>
          <w:t>https://www.cslpreads.org/</w:t>
        </w:r>
      </w:hyperlink>
    </w:p>
    <w:p w:rsidR="00A616E0" w:rsidRDefault="00A616E0">
      <w:r>
        <w:t xml:space="preserve">Adult webinar hosted by the Missouri State Library </w:t>
      </w:r>
      <w:hyperlink r:id="rId8" w:history="1">
        <w:r w:rsidRPr="00022D1B">
          <w:rPr>
            <w:rStyle w:val="Hyperlink"/>
          </w:rPr>
          <w:t>https://mostatelibrary.watch.more.net/#/videos/d36c6858-1b49-49cd-bc52-04a87e59045c</w:t>
        </w:r>
      </w:hyperlink>
    </w:p>
    <w:p w:rsidR="00CA5F48" w:rsidRDefault="00CA5F48"/>
    <w:p w:rsidR="0081457F" w:rsidRDefault="0081457F">
      <w:r>
        <w:t>Slide 6 -</w:t>
      </w:r>
    </w:p>
    <w:p w:rsidR="00CA5F48" w:rsidRDefault="00CA5F48">
      <w:pPr>
        <w:rPr>
          <w:rFonts w:ascii="Calibri" w:hAnsi="Calibri"/>
          <w:color w:val="000000"/>
        </w:rPr>
      </w:pPr>
      <w:hyperlink r:id="rId9" w:history="1">
        <w:r>
          <w:rPr>
            <w:rStyle w:val="Hyperlink"/>
            <w:rFonts w:ascii="Calibri" w:hAnsi="Calibri"/>
          </w:rPr>
          <w:t>h</w:t>
        </w:r>
        <w:r>
          <w:rPr>
            <w:rStyle w:val="Hyperlink"/>
            <w:rFonts w:ascii="Calibri" w:hAnsi="Calibri"/>
          </w:rPr>
          <w:t>t</w:t>
        </w:r>
        <w:r>
          <w:rPr>
            <w:rStyle w:val="Hyperlink"/>
            <w:rFonts w:ascii="Calibri" w:hAnsi="Calibri"/>
          </w:rPr>
          <w:t>tps://www.goodreads.com/user/show/6193041-mississippi-library-commission</w:t>
        </w:r>
      </w:hyperlink>
    </w:p>
    <w:p w:rsidR="0081457F" w:rsidRDefault="0081457F">
      <w:pPr>
        <w:rPr>
          <w:rFonts w:ascii="Calibri" w:hAnsi="Calibri"/>
          <w:color w:val="000000"/>
        </w:rPr>
      </w:pPr>
    </w:p>
    <w:p w:rsidR="005C30C2" w:rsidRDefault="005C30C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Slide 9 –</w:t>
      </w:r>
    </w:p>
    <w:p w:rsidR="005C30C2" w:rsidRDefault="005C30C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MLC offers “Bookclub in a Box”</w:t>
      </w:r>
    </w:p>
    <w:p w:rsidR="0081457F" w:rsidRDefault="0081457F">
      <w:pPr>
        <w:rPr>
          <w:rFonts w:ascii="Calibri" w:hAnsi="Calibri"/>
          <w:color w:val="000000"/>
        </w:rPr>
      </w:pPr>
      <w:hyperlink r:id="rId10" w:history="1">
        <w:r w:rsidRPr="00022D1B">
          <w:rPr>
            <w:rStyle w:val="Hyperlink"/>
            <w:rFonts w:ascii="Calibri" w:hAnsi="Calibri"/>
          </w:rPr>
          <w:t>http://msreads.lib.ms.us/all-books/</w:t>
        </w:r>
      </w:hyperlink>
    </w:p>
    <w:p w:rsidR="00EC69CF" w:rsidRDefault="00EC69CF">
      <w:pPr>
        <w:rPr>
          <w:rFonts w:ascii="Calibri" w:hAnsi="Calibri"/>
          <w:color w:val="000000"/>
        </w:rPr>
      </w:pPr>
    </w:p>
    <w:p w:rsidR="00EC69CF" w:rsidRDefault="00EC69C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Slide 11 –</w:t>
      </w:r>
    </w:p>
    <w:p w:rsidR="004066F7" w:rsidRDefault="004066F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Natural cleansers</w:t>
      </w:r>
    </w:p>
    <w:p w:rsidR="00EC69CF" w:rsidRDefault="00EC69CF">
      <w:pPr>
        <w:rPr>
          <w:rFonts w:ascii="Calibri" w:hAnsi="Calibri"/>
          <w:color w:val="000000"/>
        </w:rPr>
      </w:pPr>
      <w:hyperlink r:id="rId11" w:history="1">
        <w:r w:rsidRPr="00022D1B">
          <w:rPr>
            <w:rStyle w:val="Hyperlink"/>
            <w:rFonts w:ascii="Calibri" w:hAnsi="Calibri"/>
          </w:rPr>
          <w:t>http://www.rodalesorganiclife.com/home/8-natural-cleaning-products-you-can-easily-make?slide=1</w:t>
        </w:r>
      </w:hyperlink>
    </w:p>
    <w:p w:rsidR="008F096D" w:rsidRDefault="008F096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fruit and vegetable storage</w:t>
      </w:r>
    </w:p>
    <w:p w:rsidR="00EC69CF" w:rsidRDefault="008F096D">
      <w:pPr>
        <w:rPr>
          <w:rFonts w:ascii="Calibri" w:hAnsi="Calibri"/>
          <w:color w:val="000000"/>
        </w:rPr>
      </w:pPr>
      <w:hyperlink r:id="rId12" w:history="1">
        <w:r w:rsidRPr="00022D1B">
          <w:rPr>
            <w:rStyle w:val="Hyperlink"/>
            <w:rFonts w:ascii="Calibri" w:hAnsi="Calibri"/>
          </w:rPr>
          <w:t>http://www.bing.com/images/search?view=detailV2&amp;ccid=b%2fBMalVt&amp;id=494E94376DE25B6FE26ACF75C7333CE2E5445D52&amp;thid=OIP.b_BMalVtP6J7GZLIpua9gQEBEs&amp;q=storing+fresh+fruit+and+vegetables&amp;simid=607998866094162129&amp;selectedIndex=2&amp;adlt=strict&amp;qpvt=storing+fresh+fruit+and+vegetables&amp;ajaxhist=0</w:t>
        </w:r>
      </w:hyperlink>
    </w:p>
    <w:p w:rsidR="008F096D" w:rsidRDefault="0012001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Declutter - </w:t>
      </w:r>
      <w:hyperlink r:id="rId13" w:history="1">
        <w:r w:rsidRPr="00022D1B">
          <w:rPr>
            <w:rStyle w:val="Hyperlink"/>
            <w:rFonts w:ascii="Calibri" w:hAnsi="Calibri"/>
          </w:rPr>
          <w:t>https://www.onekingslane.com/live-love-home/marie-kondo-book-declutter/</w:t>
        </w:r>
      </w:hyperlink>
    </w:p>
    <w:p w:rsidR="000D7C4A" w:rsidRDefault="000D7C4A" w:rsidP="000D7C4A">
      <w:pPr>
        <w:rPr>
          <w:rFonts w:ascii="Calibri" w:hAnsi="Calibri"/>
          <w:color w:val="000000"/>
        </w:rPr>
      </w:pPr>
    </w:p>
    <w:p w:rsidR="000D7C4A" w:rsidRDefault="000D7C4A" w:rsidP="000D7C4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Slide 14</w:t>
      </w:r>
      <w:r>
        <w:rPr>
          <w:rFonts w:ascii="Calibri" w:hAnsi="Calibri"/>
          <w:color w:val="000000"/>
        </w:rPr>
        <w:t xml:space="preserve">- </w:t>
      </w:r>
    </w:p>
    <w:p w:rsidR="000D7C4A" w:rsidRDefault="00E1660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Get your pallet ideas here or share something that you’ve done.  </w:t>
      </w:r>
      <w:hyperlink r:id="rId14" w:history="1">
        <w:r w:rsidR="00596E7F" w:rsidRPr="00022D1B">
          <w:rPr>
            <w:rStyle w:val="Hyperlink"/>
            <w:rFonts w:ascii="Calibri" w:hAnsi="Calibri"/>
          </w:rPr>
          <w:t>http://www.1001pallets.com/</w:t>
        </w:r>
      </w:hyperlink>
    </w:p>
    <w:p w:rsidR="00596E7F" w:rsidRDefault="00E1660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Build outdoor furniture and more using concrete blocks </w:t>
      </w:r>
      <w:hyperlink r:id="rId15" w:history="1">
        <w:r w:rsidRPr="00022D1B">
          <w:rPr>
            <w:rStyle w:val="Hyperlink"/>
            <w:rFonts w:ascii="Calibri" w:hAnsi="Calibri"/>
          </w:rPr>
          <w:t>http://www.diyncrafts.com/11321/home/17-creative-ways-to-use-concrete-blocks-in-your-home</w:t>
        </w:r>
      </w:hyperlink>
    </w:p>
    <w:p w:rsidR="00E16606" w:rsidRDefault="00E16606">
      <w:pPr>
        <w:rPr>
          <w:rFonts w:ascii="Calibri" w:hAnsi="Calibri"/>
          <w:color w:val="000000"/>
        </w:rPr>
      </w:pPr>
    </w:p>
    <w:p w:rsidR="000D7C4A" w:rsidRDefault="000D7C4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Slide 15-</w:t>
      </w:r>
    </w:p>
    <w:p w:rsidR="00875B28" w:rsidRDefault="000D7C4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Nextdoor -  </w:t>
      </w:r>
      <w:hyperlink r:id="rId16" w:history="1">
        <w:r w:rsidRPr="000D7C4A">
          <w:rPr>
            <w:rStyle w:val="Hyperlink"/>
            <w:rFonts w:ascii="Calibri" w:hAnsi="Calibri"/>
          </w:rPr>
          <w:t>https://nextdoor.com/find-neighborhood/ms/</w:t>
        </w:r>
      </w:hyperlink>
    </w:p>
    <w:p w:rsidR="000D7C4A" w:rsidRDefault="000D7C4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Craiglist-   </w:t>
      </w:r>
      <w:hyperlink r:id="rId17" w:history="1">
        <w:r w:rsidRPr="000D7C4A">
          <w:rPr>
            <w:rStyle w:val="Hyperlink"/>
            <w:rFonts w:ascii="Calibri" w:hAnsi="Calibri"/>
          </w:rPr>
          <w:t>https://jackson.craigslist.org/</w:t>
        </w:r>
      </w:hyperlink>
    </w:p>
    <w:p w:rsidR="000D7C4A" w:rsidRDefault="000D7C4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Slide 18 – </w:t>
      </w:r>
    </w:p>
    <w:p w:rsidR="00000000" w:rsidRDefault="000D7C4A" w:rsidP="000D7C4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Mississippi Bingo </w:t>
      </w:r>
      <w:hyperlink r:id="rId18" w:history="1">
        <w:r w:rsidR="001A4257" w:rsidRPr="000D7C4A">
          <w:rPr>
            <w:rStyle w:val="Hyperlink"/>
            <w:rFonts w:ascii="Calibri" w:hAnsi="Calibri"/>
          </w:rPr>
          <w:t>http://msreads.lib.ms.us/bingo/</w:t>
        </w:r>
      </w:hyperlink>
    </w:p>
    <w:p w:rsidR="00A408E1" w:rsidRDefault="00A408E1" w:rsidP="000D7C4A">
      <w:pPr>
        <w:rPr>
          <w:rFonts w:ascii="Calibri" w:hAnsi="Calibri"/>
          <w:color w:val="000000"/>
        </w:rPr>
      </w:pPr>
    </w:p>
    <w:p w:rsidR="000D7C4A" w:rsidRPr="000D7C4A" w:rsidRDefault="00A408E1" w:rsidP="000D7C4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</w:t>
      </w:r>
      <w:r w:rsidR="000D7C4A">
        <w:rPr>
          <w:rFonts w:ascii="Calibri" w:hAnsi="Calibri"/>
          <w:color w:val="000000"/>
        </w:rPr>
        <w:t>lide 20 -</w:t>
      </w:r>
    </w:p>
    <w:p w:rsidR="000D7C4A" w:rsidRDefault="007E41A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Micro loans </w:t>
      </w:r>
      <w:hyperlink r:id="rId19" w:history="1">
        <w:r w:rsidRPr="00022D1B">
          <w:rPr>
            <w:rStyle w:val="Hyperlink"/>
            <w:rFonts w:ascii="Calibri" w:hAnsi="Calibri"/>
          </w:rPr>
          <w:t>https://www.kiva.org/</w:t>
        </w:r>
      </w:hyperlink>
      <w:r w:rsidR="00A408E1">
        <w:rPr>
          <w:rFonts w:ascii="Calibri" w:hAnsi="Calibri"/>
          <w:color w:val="000000"/>
        </w:rPr>
        <w:t xml:space="preserve">  there are other sites this is an example</w:t>
      </w:r>
    </w:p>
    <w:p w:rsidR="007E41AB" w:rsidRDefault="00A408E1">
      <w:pPr>
        <w:rPr>
          <w:rFonts w:ascii="Calibri" w:hAnsi="Calibri"/>
          <w:color w:val="000000"/>
        </w:rPr>
      </w:pPr>
      <w:hyperlink r:id="rId20" w:history="1">
        <w:r w:rsidRPr="00022D1B">
          <w:rPr>
            <w:rStyle w:val="Hyperlink"/>
            <w:rFonts w:ascii="Calibri" w:hAnsi="Calibri"/>
          </w:rPr>
          <w:t>http://www.nationsonline.org/oneworld/news.html</w:t>
        </w:r>
      </w:hyperlink>
      <w:r>
        <w:rPr>
          <w:rFonts w:ascii="Calibri" w:hAnsi="Calibri"/>
          <w:color w:val="000000"/>
        </w:rPr>
        <w:t xml:space="preserve"> this website provides a fairly ex</w:t>
      </w:r>
      <w:bookmarkStart w:id="0" w:name="_GoBack"/>
      <w:bookmarkEnd w:id="0"/>
      <w:r>
        <w:rPr>
          <w:rFonts w:ascii="Calibri" w:hAnsi="Calibri"/>
          <w:color w:val="000000"/>
        </w:rPr>
        <w:t>haustive list, but the “consumer” should be wary.</w:t>
      </w:r>
    </w:p>
    <w:p w:rsidR="00875B28" w:rsidRDefault="00875B28">
      <w:pPr>
        <w:rPr>
          <w:rFonts w:ascii="Calibri" w:hAnsi="Calibri"/>
          <w:color w:val="000000"/>
        </w:rPr>
      </w:pPr>
    </w:p>
    <w:p w:rsidR="005C30C2" w:rsidRDefault="005C30C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Slide 21 –</w:t>
      </w:r>
    </w:p>
    <w:p w:rsidR="005C30C2" w:rsidRDefault="005C30C2">
      <w:pPr>
        <w:rPr>
          <w:rFonts w:ascii="Calibri" w:hAnsi="Calibri"/>
          <w:color w:val="000000"/>
        </w:rPr>
      </w:pPr>
      <w:hyperlink r:id="rId21" w:history="1">
        <w:r w:rsidRPr="00022D1B">
          <w:rPr>
            <w:rStyle w:val="Hyperlink"/>
            <w:rFonts w:ascii="Calibri" w:hAnsi="Calibri"/>
          </w:rPr>
          <w:t>www.mplc.com</w:t>
        </w:r>
      </w:hyperlink>
    </w:p>
    <w:p w:rsidR="005C30C2" w:rsidRDefault="005C30C2">
      <w:pPr>
        <w:rPr>
          <w:rFonts w:ascii="Calibri" w:hAnsi="Calibri"/>
          <w:color w:val="000000"/>
        </w:rPr>
      </w:pPr>
      <w:hyperlink r:id="rId22" w:history="1">
        <w:r w:rsidRPr="00022D1B">
          <w:rPr>
            <w:rStyle w:val="Hyperlink"/>
            <w:rFonts w:ascii="Calibri" w:hAnsi="Calibri"/>
          </w:rPr>
          <w:t>www.movlic.com</w:t>
        </w:r>
      </w:hyperlink>
    </w:p>
    <w:p w:rsidR="005C30C2" w:rsidRDefault="005C30C2">
      <w:pPr>
        <w:rPr>
          <w:rFonts w:ascii="Calibri" w:hAnsi="Calibri"/>
          <w:color w:val="000000"/>
        </w:rPr>
      </w:pPr>
      <w:hyperlink r:id="rId23" w:history="1">
        <w:r w:rsidRPr="00022D1B">
          <w:rPr>
            <w:rStyle w:val="Hyperlink"/>
            <w:rFonts w:ascii="Calibri" w:hAnsi="Calibri"/>
          </w:rPr>
          <w:t>www.criterionpic.com</w:t>
        </w:r>
      </w:hyperlink>
    </w:p>
    <w:p w:rsidR="005C30C2" w:rsidRDefault="005C30C2">
      <w:pPr>
        <w:rPr>
          <w:rFonts w:ascii="Calibri" w:hAnsi="Calibri"/>
          <w:color w:val="000000"/>
        </w:rPr>
      </w:pPr>
    </w:p>
    <w:p w:rsidR="005C30C2" w:rsidRDefault="005C30C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MLC offers a few movies that come with public performance rights.  These </w:t>
      </w:r>
      <w:r w:rsidR="001A4257">
        <w:rPr>
          <w:rFonts w:ascii="Calibri" w:hAnsi="Calibri"/>
          <w:color w:val="000000"/>
        </w:rPr>
        <w:t>kits</w:t>
      </w:r>
      <w:r>
        <w:rPr>
          <w:rFonts w:ascii="Calibri" w:hAnsi="Calibri"/>
          <w:color w:val="000000"/>
        </w:rPr>
        <w:t xml:space="preserve"> have an international flair to them which makes them applicable to this year’s theme.</w:t>
      </w:r>
    </w:p>
    <w:p w:rsidR="005C30C2" w:rsidRDefault="005C30C2" w:rsidP="005C30C2">
      <w:pPr>
        <w:pStyle w:val="NormalWeb"/>
        <w:shd w:val="clear" w:color="auto" w:fill="FFFFFF"/>
        <w:rPr>
          <w:rFonts w:cs="Helvetica"/>
        </w:rPr>
      </w:pPr>
      <w:r>
        <w:rPr>
          <w:rStyle w:val="Strong"/>
          <w:rFonts w:cs="Helvetica"/>
        </w:rPr>
        <w:t>Literary Landscapes</w:t>
      </w:r>
    </w:p>
    <w:p w:rsidR="005C30C2" w:rsidRDefault="005C30C2" w:rsidP="005C30C2">
      <w:pPr>
        <w:pStyle w:val="NormalWeb"/>
        <w:shd w:val="clear" w:color="auto" w:fill="FFFFFF"/>
        <w:rPr>
          <w:rFonts w:cs="Helvetica"/>
        </w:rPr>
      </w:pPr>
      <w:r>
        <w:rPr>
          <w:rFonts w:cs="Helvetica"/>
        </w:rPr>
        <w:t>Created with funds from the Mississippi Library Leadership Institute extension project, these kits feature works set all over the world. Most of the kits also include a film on a related topic that has public performance rights and can be shown in your library. Each title has also been made into a feature film; while the feature films are not part of the kits, book clubs can still host a screening (if they own the film with public performance rights) or encourage readers to watch the films on their own.</w:t>
      </w:r>
    </w:p>
    <w:p w:rsidR="005C30C2" w:rsidRDefault="005C30C2" w:rsidP="005C30C2">
      <w:pPr>
        <w:pStyle w:val="NormalWeb"/>
        <w:shd w:val="clear" w:color="auto" w:fill="FFFFFF"/>
        <w:rPr>
          <w:rFonts w:cs="Helvetica"/>
        </w:rPr>
      </w:pPr>
    </w:p>
    <w:p w:rsidR="005C30C2" w:rsidRDefault="005C30C2" w:rsidP="005C30C2">
      <w:pPr>
        <w:pStyle w:val="NormalWeb"/>
        <w:shd w:val="clear" w:color="auto" w:fill="FFFFFF"/>
        <w:rPr>
          <w:rFonts w:cs="Helvetica"/>
        </w:rPr>
      </w:pPr>
      <w:r>
        <w:rPr>
          <w:rFonts w:cs="Helvetica"/>
        </w:rPr>
        <w:t xml:space="preserve">Australia: </w:t>
      </w:r>
      <w:r>
        <w:rPr>
          <w:rStyle w:val="Emphasis"/>
          <w:rFonts w:cs="Helvetica"/>
        </w:rPr>
        <w:t>Follow the Rabbit Proof Fence</w:t>
      </w:r>
      <w:r>
        <w:rPr>
          <w:rFonts w:cs="Helvetica"/>
        </w:rPr>
        <w:t xml:space="preserve"> by Doris Pilkington and the film</w:t>
      </w:r>
      <w:r>
        <w:rPr>
          <w:rStyle w:val="Emphasis"/>
          <w:rFonts w:cs="Helvetica"/>
        </w:rPr>
        <w:t xml:space="preserve"> Utopia</w:t>
      </w:r>
      <w:r>
        <w:rPr>
          <w:rFonts w:cs="Helvetica"/>
        </w:rPr>
        <w:br/>
        <w:t xml:space="preserve">Sweden: </w:t>
      </w:r>
      <w:r>
        <w:rPr>
          <w:rStyle w:val="Emphasis"/>
          <w:rFonts w:cs="Helvetica"/>
        </w:rPr>
        <w:t>Let the Right One In</w:t>
      </w:r>
      <w:r>
        <w:rPr>
          <w:rFonts w:cs="Helvetica"/>
        </w:rPr>
        <w:t xml:space="preserve"> by John Ajvide Lindqvist and the film </w:t>
      </w:r>
      <w:r>
        <w:rPr>
          <w:rStyle w:val="Emphasis"/>
          <w:rFonts w:cs="Helvetica"/>
        </w:rPr>
        <w:t>Secrets of the Dead: Vampire Legend</w:t>
      </w:r>
      <w:r>
        <w:rPr>
          <w:rFonts w:cs="Helvetica"/>
        </w:rPr>
        <w:br/>
        <w:t xml:space="preserve">France: </w:t>
      </w:r>
      <w:r>
        <w:rPr>
          <w:rStyle w:val="Emphasis"/>
          <w:rFonts w:cs="Helvetica"/>
        </w:rPr>
        <w:t>The Elegance of the Hedgehog</w:t>
      </w:r>
      <w:r>
        <w:rPr>
          <w:rFonts w:cs="Helvetica"/>
        </w:rPr>
        <w:t xml:space="preserve"> by Muriel Barbery and the film </w:t>
      </w:r>
      <w:r>
        <w:rPr>
          <w:rStyle w:val="Emphasis"/>
          <w:rFonts w:cs="Helvetica"/>
        </w:rPr>
        <w:t>The Butterfly</w:t>
      </w:r>
      <w:r>
        <w:rPr>
          <w:rFonts w:cs="Helvetica"/>
        </w:rPr>
        <w:br/>
        <w:t xml:space="preserve">Japan: </w:t>
      </w:r>
      <w:r>
        <w:rPr>
          <w:rStyle w:val="Emphasis"/>
          <w:rFonts w:cs="Helvetica"/>
        </w:rPr>
        <w:t>Memoirs of a Geisha</w:t>
      </w:r>
      <w:r>
        <w:rPr>
          <w:rFonts w:cs="Helvetica"/>
        </w:rPr>
        <w:t xml:space="preserve"> by Arthur Golden and the film </w:t>
      </w:r>
      <w:r>
        <w:rPr>
          <w:rStyle w:val="Emphasis"/>
          <w:rFonts w:cs="Helvetica"/>
        </w:rPr>
        <w:t>Empires: Japan</w:t>
      </w:r>
      <w:r>
        <w:rPr>
          <w:rFonts w:cs="Helvetica"/>
        </w:rPr>
        <w:br/>
        <w:t xml:space="preserve">India: </w:t>
      </w:r>
      <w:r>
        <w:rPr>
          <w:rStyle w:val="Emphasis"/>
          <w:rFonts w:cs="Helvetica"/>
        </w:rPr>
        <w:t>The Best Exotic Marigold Hotel</w:t>
      </w:r>
      <w:r>
        <w:rPr>
          <w:rFonts w:cs="Helvetica"/>
        </w:rPr>
        <w:t xml:space="preserve"> by Deborah Moggach and the film </w:t>
      </w:r>
      <w:r>
        <w:rPr>
          <w:rStyle w:val="Emphasis"/>
          <w:rFonts w:cs="Helvetica"/>
        </w:rPr>
        <w:t>The Story of India</w:t>
      </w:r>
      <w:r>
        <w:rPr>
          <w:rFonts w:cs="Helvetica"/>
        </w:rPr>
        <w:br/>
        <w:t xml:space="preserve">Iran: </w:t>
      </w:r>
      <w:r>
        <w:rPr>
          <w:rStyle w:val="Emphasis"/>
          <w:rFonts w:cs="Helvetica"/>
        </w:rPr>
        <w:t>Persepolis</w:t>
      </w:r>
      <w:r>
        <w:rPr>
          <w:rFonts w:cs="Helvetica"/>
        </w:rPr>
        <w:t xml:space="preserve"> by Marjane Satarapi and the film </w:t>
      </w:r>
      <w:r>
        <w:rPr>
          <w:rStyle w:val="Emphasis"/>
          <w:rFonts w:cs="Helvetica"/>
        </w:rPr>
        <w:t>Googoosh: Iran’s Daughter</w:t>
      </w:r>
      <w:r>
        <w:rPr>
          <w:rFonts w:cs="Helvetica"/>
        </w:rPr>
        <w:br/>
        <w:t xml:space="preserve">Dominican Republic: </w:t>
      </w:r>
      <w:r>
        <w:rPr>
          <w:rStyle w:val="Emphasis"/>
          <w:rFonts w:cs="Helvetica"/>
        </w:rPr>
        <w:t>In the Time of Butterflies</w:t>
      </w:r>
      <w:r>
        <w:rPr>
          <w:rFonts w:cs="Helvetica"/>
        </w:rPr>
        <w:t xml:space="preserve"> by Julia Alvarez</w:t>
      </w:r>
      <w:r>
        <w:rPr>
          <w:rFonts w:cs="Helvetica"/>
        </w:rPr>
        <w:br/>
        <w:t xml:space="preserve">Colombia: </w:t>
      </w:r>
      <w:r>
        <w:rPr>
          <w:rStyle w:val="Emphasis"/>
          <w:rFonts w:cs="Helvetica"/>
        </w:rPr>
        <w:t>Love in the Time of Cholera</w:t>
      </w:r>
      <w:r>
        <w:rPr>
          <w:rFonts w:cs="Helvetica"/>
        </w:rPr>
        <w:t xml:space="preserve"> by Gabriel Garcia Marquez</w:t>
      </w:r>
    </w:p>
    <w:p w:rsidR="005C30C2" w:rsidRDefault="005C30C2">
      <w:pPr>
        <w:rPr>
          <w:rFonts w:ascii="Calibri" w:hAnsi="Calibri"/>
          <w:color w:val="000000"/>
        </w:rPr>
      </w:pPr>
    </w:p>
    <w:p w:rsidR="0081457F" w:rsidRDefault="0081457F">
      <w:pPr>
        <w:rPr>
          <w:rFonts w:ascii="Calibri" w:hAnsi="Calibri"/>
          <w:color w:val="000000"/>
        </w:rPr>
      </w:pPr>
    </w:p>
    <w:p w:rsidR="00CA5F48" w:rsidRDefault="00CA5F48"/>
    <w:p w:rsidR="00A616E0" w:rsidRDefault="00A616E0"/>
    <w:p w:rsidR="00A616E0" w:rsidRDefault="00A616E0"/>
    <w:sectPr w:rsidR="00A616E0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E0" w:rsidRDefault="00A616E0" w:rsidP="00A616E0">
      <w:pPr>
        <w:spacing w:after="0" w:line="240" w:lineRule="auto"/>
      </w:pPr>
      <w:r>
        <w:separator/>
      </w:r>
    </w:p>
  </w:endnote>
  <w:endnote w:type="continuationSeparator" w:id="0">
    <w:p w:rsidR="00A616E0" w:rsidRDefault="00A616E0" w:rsidP="00A6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C3" w:rsidRDefault="00597DC3">
    <w:pPr>
      <w:pStyle w:val="Footer"/>
    </w:pPr>
    <w:r>
      <w:t>MLC</w:t>
    </w:r>
    <w:r>
      <w:ptab w:relativeTo="margin" w:alignment="center" w:leader="none"/>
    </w:r>
    <w:r>
      <w:t>Adult SLP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A425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E0" w:rsidRDefault="00A616E0" w:rsidP="00A616E0">
      <w:pPr>
        <w:spacing w:after="0" w:line="240" w:lineRule="auto"/>
      </w:pPr>
      <w:r>
        <w:separator/>
      </w:r>
    </w:p>
  </w:footnote>
  <w:footnote w:type="continuationSeparator" w:id="0">
    <w:p w:rsidR="00A616E0" w:rsidRDefault="00A616E0" w:rsidP="00A6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60261AF0DC84059A05ABE08C16B68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616E0" w:rsidRDefault="003A41D6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Where to L</w:t>
        </w:r>
        <w:r w:rsidR="00A616E0">
          <w:rPr>
            <w:rFonts w:asciiTheme="majorHAnsi" w:eastAsiaTheme="majorEastAsia" w:hAnsiTheme="majorHAnsi" w:cstheme="majorBidi"/>
            <w:sz w:val="32"/>
            <w:szCs w:val="32"/>
          </w:rPr>
          <w:t>ook</w:t>
        </w:r>
      </w:p>
    </w:sdtContent>
  </w:sdt>
  <w:p w:rsidR="00A616E0" w:rsidRDefault="00A61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6BF"/>
    <w:multiLevelType w:val="hybridMultilevel"/>
    <w:tmpl w:val="5E8CB8E8"/>
    <w:lvl w:ilvl="0" w:tplc="4A5E66A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E586B2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0208D7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6F0B0F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6C69FC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18A052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53610B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60450A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5E40CD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E0"/>
    <w:rsid w:val="00013C5D"/>
    <w:rsid w:val="000D7C4A"/>
    <w:rsid w:val="00120015"/>
    <w:rsid w:val="001A4257"/>
    <w:rsid w:val="003A41D6"/>
    <w:rsid w:val="004066F7"/>
    <w:rsid w:val="00596E7F"/>
    <w:rsid w:val="00597DC3"/>
    <w:rsid w:val="005C30C2"/>
    <w:rsid w:val="006D093B"/>
    <w:rsid w:val="007E41AB"/>
    <w:rsid w:val="0081457F"/>
    <w:rsid w:val="00875B28"/>
    <w:rsid w:val="008C4CCE"/>
    <w:rsid w:val="008F096D"/>
    <w:rsid w:val="00A408E1"/>
    <w:rsid w:val="00A616E0"/>
    <w:rsid w:val="00CA5F48"/>
    <w:rsid w:val="00E16606"/>
    <w:rsid w:val="00E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5759"/>
  <w15:chartTrackingRefBased/>
  <w15:docId w15:val="{AB88D6CE-8A2E-45A7-94B9-B5FA47B1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6E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616E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6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E0"/>
  </w:style>
  <w:style w:type="paragraph" w:styleId="Footer">
    <w:name w:val="footer"/>
    <w:basedOn w:val="Normal"/>
    <w:link w:val="FooterChar"/>
    <w:uiPriority w:val="99"/>
    <w:unhideWhenUsed/>
    <w:rsid w:val="00A6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E0"/>
  </w:style>
  <w:style w:type="character" w:styleId="FollowedHyperlink">
    <w:name w:val="FollowedHyperlink"/>
    <w:basedOn w:val="DefaultParagraphFont"/>
    <w:uiPriority w:val="99"/>
    <w:semiHidden/>
    <w:unhideWhenUsed/>
    <w:rsid w:val="0081457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C30C2"/>
    <w:rPr>
      <w:i/>
      <w:iCs/>
    </w:rPr>
  </w:style>
  <w:style w:type="character" w:styleId="Strong">
    <w:name w:val="Strong"/>
    <w:basedOn w:val="DefaultParagraphFont"/>
    <w:uiPriority w:val="22"/>
    <w:qFormat/>
    <w:rsid w:val="005C30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30C2"/>
    <w:pPr>
      <w:spacing w:after="0" w:line="240" w:lineRule="auto"/>
    </w:pPr>
    <w:rPr>
      <w:rFonts w:ascii="inherit" w:eastAsia="Times New Roman" w:hAnsi="inherit" w:cs="Times New Roman"/>
      <w:color w:val="353535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C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86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17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tatelibrary.watch.more.net/#/videos/d36c6858-1b49-49cd-bc52-04a87e59045c" TargetMode="External"/><Relationship Id="rId13" Type="http://schemas.openxmlformats.org/officeDocument/2006/relationships/hyperlink" Target="https://www.onekingslane.com/live-love-home/marie-kondo-book-declutter/" TargetMode="External"/><Relationship Id="rId18" Type="http://schemas.openxmlformats.org/officeDocument/2006/relationships/hyperlink" Target="http://msreads.lib.ms.us/bingo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plc.com" TargetMode="External"/><Relationship Id="rId7" Type="http://schemas.openxmlformats.org/officeDocument/2006/relationships/hyperlink" Target="https://www.cslpreads.org/" TargetMode="External"/><Relationship Id="rId12" Type="http://schemas.openxmlformats.org/officeDocument/2006/relationships/hyperlink" Target="http://www.bing.com/images/search?view=detailV2&amp;ccid=b%2fBMalVt&amp;id=494E94376DE25B6FE26ACF75C7333CE2E5445D52&amp;thid=OIP.b_BMalVtP6J7GZLIpua9gQEBEs&amp;q=storing+fresh+fruit+and+vegetables&amp;simid=607998866094162129&amp;selectedIndex=2&amp;adlt=strict&amp;qpvt=storing+fresh+fruit+and+vegetables&amp;ajaxhist=0" TargetMode="External"/><Relationship Id="rId17" Type="http://schemas.openxmlformats.org/officeDocument/2006/relationships/hyperlink" Target="https://jackson.craigslist.org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nextdoor.com/find-neighborhood/ms/" TargetMode="External"/><Relationship Id="rId20" Type="http://schemas.openxmlformats.org/officeDocument/2006/relationships/hyperlink" Target="http://www.nationsonline.org/oneworld/new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dalesorganiclife.com/home/8-natural-cleaning-products-you-can-easily-make?slide=1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diyncrafts.com/11321/home/17-creative-ways-to-use-concrete-blocks-in-your-home" TargetMode="External"/><Relationship Id="rId23" Type="http://schemas.openxmlformats.org/officeDocument/2006/relationships/hyperlink" Target="http://www.criterionpic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sreads.lib.ms.us/all-books/" TargetMode="External"/><Relationship Id="rId19" Type="http://schemas.openxmlformats.org/officeDocument/2006/relationships/hyperlink" Target="https://www.kiv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user/show/6193041-mississippi-library-commission" TargetMode="External"/><Relationship Id="rId14" Type="http://schemas.openxmlformats.org/officeDocument/2006/relationships/hyperlink" Target="http://www.1001pallets.com/" TargetMode="External"/><Relationship Id="rId22" Type="http://schemas.openxmlformats.org/officeDocument/2006/relationships/hyperlink" Target="http://www.movlic.com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0261AF0DC84059A05ABE08C16B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0F428-23C3-4993-9526-B33F105EE56D}"/>
      </w:docPartPr>
      <w:docPartBody>
        <w:p w:rsidR="00000000" w:rsidRDefault="0098753C" w:rsidP="0098753C">
          <w:pPr>
            <w:pStyle w:val="F60261AF0DC84059A05ABE08C16B68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3C"/>
    <w:rsid w:val="0098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261AF0DC84059A05ABE08C16B68E3">
    <w:name w:val="F60261AF0DC84059A05ABE08C16B68E3"/>
    <w:rsid w:val="0098753C"/>
  </w:style>
  <w:style w:type="paragraph" w:customStyle="1" w:styleId="26045555645C4363935F3674025BB559">
    <w:name w:val="26045555645C4363935F3674025BB559"/>
    <w:rsid w:val="00987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to Look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to Look</dc:title>
  <dc:subject/>
  <dc:creator>Mac Buntin</dc:creator>
  <cp:keywords/>
  <dc:description/>
  <cp:lastModifiedBy>Mac Buntin</cp:lastModifiedBy>
  <cp:revision>9</cp:revision>
  <dcterms:created xsi:type="dcterms:W3CDTF">2017-04-19T14:23:00Z</dcterms:created>
  <dcterms:modified xsi:type="dcterms:W3CDTF">2017-04-19T22:01:00Z</dcterms:modified>
</cp:coreProperties>
</file>